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BF79" w14:textId="77777777" w:rsidR="00925AD7" w:rsidRDefault="00925AD7"/>
    <w:p w14:paraId="75705235" w14:textId="77777777" w:rsidR="00FC6994" w:rsidRDefault="00FC6994"/>
    <w:p w14:paraId="710E9F81" w14:textId="510D579B" w:rsidR="00FC6994" w:rsidRDefault="00FC6994" w:rsidP="00FC6994">
      <w:pPr>
        <w:rPr>
          <w:color w:val="17365D" w:themeColor="text2" w:themeShade="BF"/>
        </w:rPr>
      </w:pPr>
      <w:r w:rsidRPr="00D01221">
        <w:rPr>
          <w:color w:val="17365D" w:themeColor="text2" w:themeShade="BF"/>
        </w:rPr>
        <w:t xml:space="preserve">      </w:t>
      </w:r>
    </w:p>
    <w:p w14:paraId="590A1990" w14:textId="77777777" w:rsidR="00FC6994" w:rsidRDefault="00FC6994" w:rsidP="00FC6994">
      <w:pPr>
        <w:rPr>
          <w:color w:val="17365D" w:themeColor="text2" w:themeShade="BF"/>
        </w:rPr>
      </w:pPr>
    </w:p>
    <w:p w14:paraId="73839355" w14:textId="77777777" w:rsidR="00FC6994" w:rsidRDefault="00FC6994" w:rsidP="00FC6994">
      <w:pPr>
        <w:rPr>
          <w:color w:val="17365D" w:themeColor="text2" w:themeShade="BF"/>
        </w:rPr>
      </w:pPr>
    </w:p>
    <w:p w14:paraId="19B824E8" w14:textId="77777777" w:rsidR="00FC6994" w:rsidRDefault="00FC6994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Oggetto: Comunicazioni per l’accesso alle funzioni strumentali </w:t>
      </w:r>
    </w:p>
    <w:p w14:paraId="486CAA07" w14:textId="77777777" w:rsidR="00FC6994" w:rsidRDefault="00FC6994" w:rsidP="00FC6994">
      <w:pPr>
        <w:rPr>
          <w:color w:val="17365D" w:themeColor="text2" w:themeShade="BF"/>
        </w:rPr>
      </w:pPr>
    </w:p>
    <w:p w14:paraId="0BC3AEE7" w14:textId="77777777" w:rsidR="00FC6994" w:rsidRDefault="00FC6994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Egregi docenti, </w:t>
      </w:r>
    </w:p>
    <w:p w14:paraId="6D199E05" w14:textId="77777777" w:rsidR="00FC6994" w:rsidRDefault="00FC6994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cosi come deliberato dal Collegio dei docenti, </w:t>
      </w:r>
    </w:p>
    <w:p w14:paraId="0AD0184F" w14:textId="77777777" w:rsidR="00FC6994" w:rsidRDefault="00FC6994" w:rsidP="00FC6994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COMUNICO </w:t>
      </w:r>
    </w:p>
    <w:p w14:paraId="6C415727" w14:textId="5082BD51" w:rsidR="00FC6994" w:rsidRDefault="00FC6994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agli interessati che possono produrre domanda di Funzione strumentale </w:t>
      </w:r>
      <w:r w:rsidR="00743F52">
        <w:rPr>
          <w:color w:val="17365D" w:themeColor="text2" w:themeShade="BF"/>
        </w:rPr>
        <w:t>utilizzando l’allegato modello</w:t>
      </w:r>
    </w:p>
    <w:p w14:paraId="21B965CF" w14:textId="77777777" w:rsidR="00FC6994" w:rsidRDefault="00FC6994" w:rsidP="00FC6994">
      <w:pPr>
        <w:rPr>
          <w:color w:val="17365D" w:themeColor="text2" w:themeShade="BF"/>
        </w:rPr>
      </w:pPr>
    </w:p>
    <w:p w14:paraId="60838CBD" w14:textId="77777777" w:rsidR="00FC6994" w:rsidRDefault="00FC6994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Il modello è in word </w:t>
      </w:r>
      <w:r w:rsidR="00FE3A11">
        <w:rPr>
          <w:color w:val="17365D" w:themeColor="text2" w:themeShade="BF"/>
        </w:rPr>
        <w:t xml:space="preserve">e DEVE essere modificato. </w:t>
      </w:r>
    </w:p>
    <w:p w14:paraId="31BB26FF" w14:textId="77777777" w:rsidR="00FE3A11" w:rsidRDefault="00FE3A11" w:rsidP="00FC6994">
      <w:pPr>
        <w:rPr>
          <w:color w:val="17365D" w:themeColor="text2" w:themeShade="BF"/>
        </w:rPr>
      </w:pPr>
    </w:p>
    <w:p w14:paraId="73D3D389" w14:textId="77777777" w:rsidR="00FE3A11" w:rsidRDefault="00FE3A11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Una volta scelta la funzione strumentale a cui si vuole accedere occorre cancellare le altre e compilare gli obiettivi aggiuntivi che si intendono perseguire in base alle proprie competenze. </w:t>
      </w:r>
    </w:p>
    <w:p w14:paraId="206712E0" w14:textId="77777777" w:rsidR="00FE3A11" w:rsidRDefault="00FE3A11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Gli obiettivi elencati dallo scrivente sono da PERSEGUIRE OBBLIGATORIAMENTE; gli eventuali OBIETTIVI AGGIUNTI dal candidato sono funzionali alla valorizzazione della professionalità dell’aspirante Funzione Strumentale. </w:t>
      </w:r>
    </w:p>
    <w:p w14:paraId="2D4BE8A1" w14:textId="77777777" w:rsidR="00FE3A11" w:rsidRDefault="00FE3A11" w:rsidP="00FC6994">
      <w:pPr>
        <w:rPr>
          <w:color w:val="17365D" w:themeColor="text2" w:themeShade="BF"/>
        </w:rPr>
      </w:pPr>
    </w:p>
    <w:p w14:paraId="69F93894" w14:textId="18FC6826" w:rsidR="00743F52" w:rsidRPr="00743F52" w:rsidRDefault="00FE3A11" w:rsidP="00743F52">
      <w:pPr>
        <w:rPr>
          <w:color w:val="17365D" w:themeColor="text2" w:themeShade="BF"/>
        </w:rPr>
      </w:pPr>
      <w:r>
        <w:rPr>
          <w:color w:val="17365D" w:themeColor="text2" w:themeShade="BF"/>
        </w:rPr>
        <w:t>I criteri che si terranno presenti, deliberati dal Collegio dei docenti, sono i seguenti:</w:t>
      </w:r>
    </w:p>
    <w:p w14:paraId="1F5C1A1B" w14:textId="77777777" w:rsidR="00743F52" w:rsidRDefault="00743F52" w:rsidP="00743F52">
      <w:pPr>
        <w:rPr>
          <w:sz w:val="28"/>
          <w:szCs w:val="28"/>
        </w:rPr>
      </w:pPr>
    </w:p>
    <w:p w14:paraId="3BD34B9C" w14:textId="0253EE05" w:rsidR="00FE3A11" w:rsidRDefault="00FE3A11" w:rsidP="00FE3A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aver svolto la funzione strumentale per uno o più anni all’interno dell’istituzione scolastica o in altre istituzioni scolastiche</w:t>
      </w:r>
      <w:r w:rsidR="00743F52">
        <w:rPr>
          <w:sz w:val="28"/>
          <w:szCs w:val="28"/>
        </w:rPr>
        <w:t xml:space="preserve"> (per ogni anno punti </w:t>
      </w:r>
      <w:r w:rsidR="002224E7">
        <w:rPr>
          <w:sz w:val="28"/>
          <w:szCs w:val="28"/>
        </w:rPr>
        <w:t>2</w:t>
      </w:r>
      <w:r w:rsidR="00743F52">
        <w:rPr>
          <w:sz w:val="28"/>
          <w:szCs w:val="28"/>
        </w:rPr>
        <w:t>)</w:t>
      </w:r>
    </w:p>
    <w:p w14:paraId="0BB21927" w14:textId="22C5E516" w:rsidR="00C179A9" w:rsidRDefault="00C179A9" w:rsidP="00FE3A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seconda laurea magistrale oltre al titolo di accesso (punti 1)</w:t>
      </w:r>
    </w:p>
    <w:p w14:paraId="7D9918D0" w14:textId="595ED5E5" w:rsidR="00C179A9" w:rsidRDefault="00C179A9" w:rsidP="00FE3A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seconda laurea (triennale punti 0,50)</w:t>
      </w:r>
    </w:p>
    <w:p w14:paraId="2640A44F" w14:textId="79B2B3D9" w:rsidR="00C179A9" w:rsidRDefault="00C179A9" w:rsidP="00FE3A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Ogni altra laurea (punti 0,25)</w:t>
      </w:r>
    </w:p>
    <w:p w14:paraId="11205A14" w14:textId="183A328D" w:rsidR="00743F52" w:rsidRDefault="00743F52" w:rsidP="00FE3A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aver frequentato un master biennale (punti 0,50)</w:t>
      </w:r>
    </w:p>
    <w:p w14:paraId="5BD86391" w14:textId="79354AEB" w:rsidR="00743F52" w:rsidRDefault="00743F52" w:rsidP="00743F5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aver frequentato un master annuale (punti 0,25</w:t>
      </w:r>
      <w:r w:rsidRPr="00743F52">
        <w:rPr>
          <w:sz w:val="28"/>
          <w:szCs w:val="28"/>
        </w:rPr>
        <w:t>)</w:t>
      </w:r>
    </w:p>
    <w:p w14:paraId="0C880E30" w14:textId="1DBB3139" w:rsidR="00743F52" w:rsidRDefault="00743F52" w:rsidP="00743F5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aver frequentato un corso di perfezionamento annuale (punti 0,25)</w:t>
      </w:r>
    </w:p>
    <w:p w14:paraId="315C0B66" w14:textId="02C60DCE" w:rsidR="00743F52" w:rsidRPr="00743F52" w:rsidRDefault="00E319AF" w:rsidP="00743F5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aver frequentato corsi di formazione afferenti alla funzione da ricoprire (punti 0,10 per ogni corso)</w:t>
      </w:r>
    </w:p>
    <w:p w14:paraId="436F90AB" w14:textId="45C37FC8" w:rsidR="00FE3A11" w:rsidRPr="002224E7" w:rsidRDefault="00FE3A11" w:rsidP="002224E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aver ricoperto nel corso degli anni ruoli e funzioni di coordinamento: </w:t>
      </w:r>
      <w:r w:rsidRPr="002224E7">
        <w:rPr>
          <w:sz w:val="28"/>
          <w:szCs w:val="28"/>
        </w:rPr>
        <w:t>collaboratore del Dirigente Scolastico, responsabile di plesso, responsabile di dipartimento, coordinatore della progettazione didattica, responsabile Invalsi, responsabile di progetti, coordinamento di gruppi di lavoro organizzati, coordinatore di classe</w:t>
      </w:r>
      <w:r w:rsidR="002224E7">
        <w:rPr>
          <w:sz w:val="28"/>
          <w:szCs w:val="28"/>
        </w:rPr>
        <w:t xml:space="preserve"> (punti 0,10 per ogni funzione)</w:t>
      </w:r>
      <w:r w:rsidRPr="002224E7">
        <w:rPr>
          <w:sz w:val="28"/>
          <w:szCs w:val="28"/>
        </w:rPr>
        <w:t xml:space="preserve">;  </w:t>
      </w:r>
    </w:p>
    <w:p w14:paraId="2A0DC8D6" w14:textId="21FAF6A1" w:rsidR="00FE3A11" w:rsidRDefault="00FE3A11" w:rsidP="00FE3A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coerenza fra il proprio curriculum e la funzione strumentale prescelta</w:t>
      </w:r>
      <w:r w:rsidR="00E319AF">
        <w:rPr>
          <w:sz w:val="28"/>
          <w:szCs w:val="28"/>
        </w:rPr>
        <w:t xml:space="preserve"> punti 0,20</w:t>
      </w:r>
      <w:r>
        <w:rPr>
          <w:sz w:val="28"/>
          <w:szCs w:val="28"/>
        </w:rPr>
        <w:t>;</w:t>
      </w:r>
    </w:p>
    <w:p w14:paraId="0F2C88AA" w14:textId="060B05E0" w:rsidR="00FE3A11" w:rsidRPr="00E319AF" w:rsidRDefault="00FE3A11" w:rsidP="002224E7">
      <w:pPr>
        <w:ind w:left="1080"/>
        <w:rPr>
          <w:sz w:val="28"/>
          <w:szCs w:val="28"/>
        </w:rPr>
      </w:pPr>
    </w:p>
    <w:p w14:paraId="3A83AA84" w14:textId="1814F24E" w:rsidR="00FE3A11" w:rsidRDefault="00FE3A11" w:rsidP="002224E7">
      <w:pPr>
        <w:ind w:left="1080"/>
        <w:rPr>
          <w:sz w:val="28"/>
          <w:szCs w:val="28"/>
        </w:rPr>
      </w:pPr>
    </w:p>
    <w:p w14:paraId="68314BBD" w14:textId="77777777" w:rsidR="00FE3A11" w:rsidRPr="007B3098" w:rsidRDefault="00FE3A11" w:rsidP="00FE3A11">
      <w:pPr>
        <w:rPr>
          <w:sz w:val="28"/>
          <w:szCs w:val="28"/>
        </w:rPr>
      </w:pPr>
    </w:p>
    <w:p w14:paraId="46337DEE" w14:textId="77777777" w:rsidR="00FE3A11" w:rsidRPr="00E954AC" w:rsidRDefault="00FE3A11" w:rsidP="00FE3A11">
      <w:pPr>
        <w:rPr>
          <w:b/>
          <w:color w:val="000090"/>
        </w:rPr>
      </w:pPr>
    </w:p>
    <w:p w14:paraId="55975AD7" w14:textId="77777777" w:rsidR="00C179A9" w:rsidRDefault="00FE3A11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 domanda dovrà essere prodotta ESCLUSIVAMENTE tramite posta elettronica ordinaria </w:t>
      </w:r>
      <w:r w:rsidR="002224E7">
        <w:rPr>
          <w:color w:val="17365D" w:themeColor="text2" w:themeShade="BF"/>
        </w:rPr>
        <w:t xml:space="preserve">o certificata </w:t>
      </w:r>
      <w:r>
        <w:rPr>
          <w:color w:val="17365D" w:themeColor="text2" w:themeShade="BF"/>
        </w:rPr>
        <w:t xml:space="preserve">inviata </w:t>
      </w:r>
      <w:r w:rsidR="002224E7">
        <w:rPr>
          <w:color w:val="17365D" w:themeColor="text2" w:themeShade="BF"/>
        </w:rPr>
        <w:t>all’</w:t>
      </w:r>
      <w:r>
        <w:rPr>
          <w:color w:val="17365D" w:themeColor="text2" w:themeShade="BF"/>
        </w:rPr>
        <w:t>indirizzo di posta elettronica</w:t>
      </w:r>
      <w:r w:rsidR="002224E7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entro e non oltre le ore 24 di giorno </w:t>
      </w:r>
      <w:r w:rsidR="00E319AF">
        <w:rPr>
          <w:color w:val="17365D" w:themeColor="text2" w:themeShade="BF"/>
        </w:rPr>
        <w:t>10/09</w:t>
      </w:r>
      <w:r>
        <w:rPr>
          <w:color w:val="17365D" w:themeColor="text2" w:themeShade="BF"/>
        </w:rPr>
        <w:t>/202</w:t>
      </w:r>
      <w:r w:rsidR="00E319AF">
        <w:rPr>
          <w:color w:val="17365D" w:themeColor="text2" w:themeShade="BF"/>
        </w:rPr>
        <w:t>3</w:t>
      </w:r>
      <w:r w:rsidR="002224E7">
        <w:rPr>
          <w:color w:val="17365D" w:themeColor="text2" w:themeShade="BF"/>
        </w:rPr>
        <w:t xml:space="preserve">. </w:t>
      </w:r>
      <w:r>
        <w:rPr>
          <w:color w:val="17365D" w:themeColor="text2" w:themeShade="BF"/>
        </w:rPr>
        <w:t xml:space="preserve"> </w:t>
      </w:r>
      <w:r w:rsidR="002224E7">
        <w:rPr>
          <w:color w:val="17365D" w:themeColor="text2" w:themeShade="BF"/>
        </w:rPr>
        <w:t>Nel caso di presentazione tramite posta ordinaria il</w:t>
      </w:r>
      <w:r>
        <w:rPr>
          <w:color w:val="17365D" w:themeColor="text2" w:themeShade="BF"/>
        </w:rPr>
        <w:t xml:space="preserve"> candidato dovrà OBBLIGATARIAMENTE accertarsi TELEFONICAMENTE che la segreteria ha ricevuto l’email con i due seguenti allegati </w:t>
      </w:r>
      <w:proofErr w:type="gramStart"/>
      <w:r>
        <w:rPr>
          <w:color w:val="17365D" w:themeColor="text2" w:themeShade="BF"/>
        </w:rPr>
        <w:t>OBBLIGATORI:  curriculum</w:t>
      </w:r>
      <w:proofErr w:type="gramEnd"/>
      <w:r>
        <w:rPr>
          <w:color w:val="17365D" w:themeColor="text2" w:themeShade="BF"/>
        </w:rPr>
        <w:t xml:space="preserve"> vitae</w:t>
      </w:r>
      <w:r w:rsidR="002224E7">
        <w:rPr>
          <w:color w:val="17365D" w:themeColor="text2" w:themeShade="BF"/>
        </w:rPr>
        <w:t xml:space="preserve">; autocertificazione dei titoli prodotti. </w:t>
      </w:r>
    </w:p>
    <w:p w14:paraId="4385FF44" w14:textId="77777777" w:rsidR="00C179A9" w:rsidRDefault="00C179A9" w:rsidP="00FC6994">
      <w:pPr>
        <w:rPr>
          <w:color w:val="17365D" w:themeColor="text2" w:themeShade="BF"/>
        </w:rPr>
      </w:pPr>
    </w:p>
    <w:p w14:paraId="4072FF5C" w14:textId="0DBFF582" w:rsidR="00FE3A11" w:rsidRDefault="002224E7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>Nel caso di attribuzione</w:t>
      </w:r>
      <w:r w:rsidR="00C179A9">
        <w:rPr>
          <w:color w:val="17365D" w:themeColor="text2" w:themeShade="BF"/>
        </w:rPr>
        <w:t xml:space="preserve"> provvisoria della funzione strumentale il candidato</w:t>
      </w:r>
      <w:r>
        <w:rPr>
          <w:color w:val="17365D" w:themeColor="text2" w:themeShade="BF"/>
        </w:rPr>
        <w:t xml:space="preserve"> deve produrre</w:t>
      </w:r>
      <w:r w:rsidR="00C179A9">
        <w:rPr>
          <w:color w:val="17365D" w:themeColor="text2" w:themeShade="BF"/>
        </w:rPr>
        <w:t xml:space="preserve">, entro 10 giorni, i documenti dichiarati. </w:t>
      </w:r>
      <w:r>
        <w:rPr>
          <w:color w:val="17365D" w:themeColor="text2" w:themeShade="BF"/>
        </w:rPr>
        <w:t xml:space="preserve"> </w:t>
      </w:r>
      <w:r w:rsidR="00FE3A11">
        <w:rPr>
          <w:color w:val="17365D" w:themeColor="text2" w:themeShade="BF"/>
        </w:rPr>
        <w:t xml:space="preserve"> </w:t>
      </w:r>
    </w:p>
    <w:p w14:paraId="16BB357B" w14:textId="77777777" w:rsidR="00FE3A11" w:rsidRDefault="00FE3A11" w:rsidP="00FC6994">
      <w:pPr>
        <w:rPr>
          <w:color w:val="17365D" w:themeColor="text2" w:themeShade="BF"/>
        </w:rPr>
      </w:pPr>
    </w:p>
    <w:p w14:paraId="412CC57D" w14:textId="77777777" w:rsidR="00FE3A11" w:rsidRDefault="00FE3A11" w:rsidP="00FC6994">
      <w:pPr>
        <w:rPr>
          <w:color w:val="17365D" w:themeColor="text2" w:themeShade="BF"/>
        </w:rPr>
      </w:pPr>
    </w:p>
    <w:p w14:paraId="6DA12DBD" w14:textId="77777777" w:rsidR="00FE3A11" w:rsidRDefault="00FE3A11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  <w:t>Il Dirigente Scolastico</w:t>
      </w:r>
    </w:p>
    <w:p w14:paraId="5B64A9FD" w14:textId="77777777" w:rsidR="00FE3A11" w:rsidRDefault="00FE3A11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  <w:t xml:space="preserve">Franco Murano </w:t>
      </w:r>
    </w:p>
    <w:p w14:paraId="3FDA3257" w14:textId="77777777" w:rsidR="00FC6994" w:rsidRDefault="00FC6994" w:rsidP="00FC6994">
      <w:pPr>
        <w:rPr>
          <w:i/>
          <w:color w:val="000090"/>
        </w:rPr>
      </w:pPr>
    </w:p>
    <w:p w14:paraId="30CA0EDF" w14:textId="77777777" w:rsidR="00FC6994" w:rsidRPr="00E954AC" w:rsidRDefault="00FC6994" w:rsidP="00FC6994">
      <w:pPr>
        <w:rPr>
          <w:b/>
          <w:color w:val="000090"/>
        </w:rPr>
      </w:pPr>
    </w:p>
    <w:p w14:paraId="52A93DA1" w14:textId="77777777" w:rsidR="00FC6994" w:rsidRDefault="00FC6994"/>
    <w:sectPr w:rsidR="00FC6994" w:rsidSect="00D01221">
      <w:headerReference w:type="default" r:id="rId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407D" w14:textId="77777777" w:rsidR="00E26D01" w:rsidRDefault="00E26D01" w:rsidP="00FC6994">
      <w:r>
        <w:separator/>
      </w:r>
    </w:p>
  </w:endnote>
  <w:endnote w:type="continuationSeparator" w:id="0">
    <w:p w14:paraId="1BA6D12B" w14:textId="77777777" w:rsidR="00E26D01" w:rsidRDefault="00E26D01" w:rsidP="00F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F8E0" w14:textId="77777777" w:rsidR="00E26D01" w:rsidRDefault="00E26D01" w:rsidP="00FC6994">
      <w:r>
        <w:separator/>
      </w:r>
    </w:p>
  </w:footnote>
  <w:footnote w:type="continuationSeparator" w:id="0">
    <w:p w14:paraId="032577E0" w14:textId="77777777" w:rsidR="00E26D01" w:rsidRDefault="00E26D01" w:rsidP="00FC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9FB7" w14:textId="77777777" w:rsidR="00FC6994" w:rsidRDefault="00FC6994">
    <w:pPr>
      <w:pStyle w:val="Intestazione"/>
    </w:pPr>
    <w:r>
      <w:rPr>
        <w:rFonts w:ascii="Helvetica" w:hAnsi="Helvetica" w:cs="Helvetica"/>
        <w:noProof/>
      </w:rPr>
      <w:drawing>
        <wp:inline distT="0" distB="0" distL="0" distR="0" wp14:anchorId="37572404" wp14:editId="250D8A98">
          <wp:extent cx="6116320" cy="77421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7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CE3DC" w14:textId="77777777" w:rsidR="00FC6994" w:rsidRDefault="00FC6994">
    <w:pPr>
      <w:pStyle w:val="Intestazione"/>
    </w:pPr>
    <w:r>
      <w:t xml:space="preserve">                                                Sito della scuola: </w:t>
    </w:r>
    <w:hyperlink r:id="rId2" w:history="1">
      <w:r w:rsidRPr="008C14FD">
        <w:rPr>
          <w:rStyle w:val="Collegamentoipertestuale"/>
        </w:rPr>
        <w:t>https://www.ic-acrisangiacomo.edu.it</w:t>
      </w:r>
    </w:hyperlink>
  </w:p>
  <w:p w14:paraId="7C0E211F" w14:textId="77777777" w:rsidR="00FC6994" w:rsidRDefault="00FC69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2CAD"/>
    <w:multiLevelType w:val="hybridMultilevel"/>
    <w:tmpl w:val="A6CE9D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33180"/>
    <w:multiLevelType w:val="hybridMultilevel"/>
    <w:tmpl w:val="518CD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E43"/>
    <w:multiLevelType w:val="hybridMultilevel"/>
    <w:tmpl w:val="000E52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6484887">
    <w:abstractNumId w:val="0"/>
  </w:num>
  <w:num w:numId="2" w16cid:durableId="455027876">
    <w:abstractNumId w:val="1"/>
  </w:num>
  <w:num w:numId="3" w16cid:durableId="1885410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1"/>
    <w:rsid w:val="00011FFE"/>
    <w:rsid w:val="00041A16"/>
    <w:rsid w:val="002224E7"/>
    <w:rsid w:val="00573805"/>
    <w:rsid w:val="005B25B9"/>
    <w:rsid w:val="00654823"/>
    <w:rsid w:val="00743F52"/>
    <w:rsid w:val="007B3098"/>
    <w:rsid w:val="008E2A80"/>
    <w:rsid w:val="00925AD7"/>
    <w:rsid w:val="00C143EF"/>
    <w:rsid w:val="00C179A9"/>
    <w:rsid w:val="00D01221"/>
    <w:rsid w:val="00E26D01"/>
    <w:rsid w:val="00E319AF"/>
    <w:rsid w:val="00E954AC"/>
    <w:rsid w:val="00F31348"/>
    <w:rsid w:val="00FC6994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D7D13F"/>
  <w14:defaultImageDpi w14:val="300"/>
  <w15:docId w15:val="{20A5A29B-2326-D14A-ADA3-EAE6A853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2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954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4A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B30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69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994"/>
  </w:style>
  <w:style w:type="paragraph" w:styleId="Pidipagina">
    <w:name w:val="footer"/>
    <w:basedOn w:val="Normale"/>
    <w:link w:val="PidipaginaCarattere"/>
    <w:uiPriority w:val="99"/>
    <w:unhideWhenUsed/>
    <w:rsid w:val="00FC69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-acrisangiacom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francom8@outlook.it</cp:lastModifiedBy>
  <cp:revision>6</cp:revision>
  <dcterms:created xsi:type="dcterms:W3CDTF">2023-09-07T20:07:00Z</dcterms:created>
  <dcterms:modified xsi:type="dcterms:W3CDTF">2023-09-08T03:43:00Z</dcterms:modified>
</cp:coreProperties>
</file>